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24DT1756383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YATILI BÖLGE ORTAOKULU MÜDÜR BAŞYARDIMCISI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05077962899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16.12.2024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15530,00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24DT1756383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FİLESİ (AĞI)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MASA TENİSİ RAKETİ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37461520 - Masa tenisi raketleri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KOORDİNASYON ÇEMBERİ (12'Lİ)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37451710 - Futbol sahası işaretleme ekipmanları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İBRAHİM ÇAKAR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CİMNASTİK MİNDERİ (100X200X5)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37421000 - Spor salonu minderi ve yaylıları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13:25:10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24DT1756383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